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5" w:type="dxa"/>
        <w:jc w:val="center"/>
        <w:tblCellSpacing w:w="15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2396"/>
        <w:gridCol w:w="2863"/>
      </w:tblGrid>
      <w:tr w:rsidR="0091331B" w:rsidRPr="0091331B" w:rsidTr="0091331B">
        <w:trPr>
          <w:trHeight w:val="450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66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425EAA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bookmarkStart w:id="0" w:name="_top"/>
            <w:bookmarkEnd w:id="0"/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國立臺灣師範大學表演藝術研究所</w:t>
            </w:r>
            <w:r w:rsidR="000F53B9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 109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學年度碩士班</w:t>
            </w:r>
            <w:r w:rsidR="00AA028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甄試入學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考試 </w:t>
            </w:r>
            <w:r w:rsidR="00FE3C0C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表演及創作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組指定曲目</w:t>
            </w:r>
          </w:p>
        </w:tc>
      </w:tr>
      <w:tr w:rsidR="0091331B" w:rsidRPr="0091331B" w:rsidTr="0091331B">
        <w:trPr>
          <w:trHeight w:val="345"/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ind w:left="960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下載前請詳閱說明：</w:t>
            </w:r>
          </w:p>
          <w:p w:rsidR="009535E2" w:rsidRPr="009535E2" w:rsidRDefault="0091331B" w:rsidP="0091331B">
            <w:pPr>
              <w:pStyle w:val="a8"/>
              <w:widowControl/>
              <w:numPr>
                <w:ilvl w:val="0"/>
                <w:numId w:val="2"/>
              </w:numPr>
              <w:ind w:left="960" w:hanging="480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535E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考試曲目共三首，包含指定曲目兩首、自選曲目一首。</w:t>
            </w:r>
          </w:p>
          <w:p w:rsidR="0091331B" w:rsidRPr="009535E2" w:rsidRDefault="0091331B" w:rsidP="0091331B">
            <w:pPr>
              <w:pStyle w:val="a8"/>
              <w:widowControl/>
              <w:numPr>
                <w:ilvl w:val="0"/>
                <w:numId w:val="2"/>
              </w:numPr>
              <w:ind w:left="960" w:hanging="480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535E2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主修表演考生可自下列所有曲目中自行選擇兩首作為指定曲目，兩首指定曲中至少需包含一首中文音樂劇，自選曲範圍不限。</w:t>
            </w:r>
          </w:p>
          <w:p w:rsidR="0091331B" w:rsidRPr="0091331B" w:rsidRDefault="0091331B" w:rsidP="0091331B">
            <w:pPr>
              <w:widowControl/>
              <w:ind w:left="960" w:hanging="480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</w:t>
            </w:r>
            <w:r w:rsidRPr="0091331B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      </w:t>
            </w: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考生亦可自行組合指定曲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及自選曲，結合台詞、戲劇表演、舞蹈、器樂</w:t>
            </w:r>
            <w:r w:rsidR="000F53B9">
              <w:rPr>
                <w:rFonts w:ascii="新細明體" w:eastAsia="新細明體" w:hAnsi="新細明體" w:cs="新細明體"/>
                <w:kern w:val="0"/>
                <w:szCs w:val="24"/>
              </w:rPr>
              <w:t>……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等成為一段</w:t>
            </w: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完整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之</w:t>
            </w: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呈現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建議，但非</w:t>
            </w: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必要條件，可自由決定），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全部</w:t>
            </w: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表演時間不得超過15分鐘。</w:t>
            </w:r>
          </w:p>
          <w:p w:rsidR="000F53B9" w:rsidRDefault="0091331B" w:rsidP="000F53B9">
            <w:pPr>
              <w:widowControl/>
              <w:ind w:left="96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4.</w:t>
            </w:r>
            <w:r w:rsidR="000F53B9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   </w:t>
            </w:r>
            <w:r w:rsidR="000F53B9">
              <w:rPr>
                <w:rFonts w:ascii="Times New Roman" w:eastAsia="新細明體" w:hAnsi="Times New Roman" w:cs="Times New Roman" w:hint="eastAsia"/>
                <w:kern w:val="0"/>
                <w:sz w:val="14"/>
                <w:szCs w:val="14"/>
              </w:rPr>
              <w:t xml:space="preserve"> </w:t>
            </w:r>
            <w:r w:rsidR="000F53B9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曲目不拘男女演唱，表演時可自行決定伴奏形式、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自由移</w:t>
            </w:r>
            <w:r w:rsidR="000F53B9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調，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總體</w:t>
            </w:r>
            <w:r w:rsidR="000F53B9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以呈現考生在演唱、戲劇表演、舞蹈的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最佳</w:t>
            </w:r>
            <w:r w:rsidR="000F53B9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能力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:rsidR="0091331B" w:rsidRPr="000F53B9" w:rsidRDefault="000F53B9" w:rsidP="000F53B9">
            <w:pPr>
              <w:widowControl/>
              <w:ind w:left="480"/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5.   </w:t>
            </w:r>
            <w:r w:rsidR="0091331B" w:rsidRP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三首歌曲請填入「劇場組詮釋曲目表」，並撰寫詮釋方式。</w:t>
            </w:r>
          </w:p>
          <w:p w:rsidR="0091331B" w:rsidRPr="0091331B" w:rsidRDefault="000F53B9" w:rsidP="000F53B9">
            <w:pPr>
              <w:widowControl/>
              <w:ind w:left="960" w:hanging="480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6.</w:t>
            </w:r>
            <w:r w:rsidR="0091331B" w:rsidRPr="0091331B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      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部分曲目僅提供樂譜或聲音檔下載，請考生選曲時自行考量。</w:t>
            </w:r>
          </w:p>
          <w:p w:rsidR="009535E2" w:rsidRDefault="0091331B" w:rsidP="0091331B">
            <w:pPr>
              <w:widowControl/>
              <w:ind w:left="960" w:hanging="48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7.</w:t>
            </w:r>
            <w:r w:rsidRPr="0091331B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       </w:t>
            </w: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試場提供鋼琴、簡單Cube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、椅子</w:t>
            </w: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9535E2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電腦</w:t>
            </w: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播放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音樂檔案</w:t>
            </w: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設備。</w:t>
            </w:r>
          </w:p>
          <w:p w:rsidR="009535E2" w:rsidRPr="0091331B" w:rsidRDefault="009535E2" w:rsidP="0091331B">
            <w:pPr>
              <w:widowControl/>
              <w:ind w:left="960" w:hanging="480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8.   考生請儘量用現場鋼琴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或其他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樂器伴奏，如用音樂檔案伴奏請注意音質，亦請</w:t>
            </w:r>
            <w:r w:rsidR="000F53B9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絕對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避免「清唱」。</w:t>
            </w:r>
          </w:p>
          <w:p w:rsidR="0091331B" w:rsidRPr="0091331B" w:rsidRDefault="009535E2" w:rsidP="0091331B">
            <w:pPr>
              <w:widowControl/>
              <w:ind w:left="960" w:hanging="480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="0091331B" w:rsidRPr="0091331B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       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主修導演考生，導演呈現曲目亦包含兩首指定曲及一首自選曲，並於「劇場組詮釋曲目表」中撰寫詮釋方式。呈現時間含自選曲不得超過15分鐘。</w:t>
            </w:r>
          </w:p>
          <w:p w:rsidR="0091331B" w:rsidRPr="0091331B" w:rsidRDefault="009535E2" w:rsidP="0091331B">
            <w:pPr>
              <w:widowControl/>
              <w:ind w:left="960" w:hanging="480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    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下列樂譜及聲音檔資料均經授權，不得任意轉載。</w:t>
            </w:r>
            <w:r w:rsidR="0091331B" w:rsidRPr="0091331B">
              <w:rPr>
                <w:rFonts w:ascii="Calibri" w:eastAsia="新細明體" w:hAnsi="Calibri" w:cs="新細明體"/>
                <w:kern w:val="0"/>
                <w:szCs w:val="24"/>
              </w:rPr>
              <w:t> </w:t>
            </w:r>
          </w:p>
          <w:p w:rsidR="0091331B" w:rsidRPr="0091331B" w:rsidRDefault="009535E2" w:rsidP="0091331B">
            <w:pPr>
              <w:widowControl/>
              <w:ind w:left="960" w:hanging="480"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="0091331B" w:rsidRPr="0091331B">
              <w:rPr>
                <w:rFonts w:ascii="Times New Roman" w:eastAsia="新細明體" w:hAnsi="Times New Roman" w:cs="Times New Roman"/>
                <w:kern w:val="0"/>
                <w:sz w:val="14"/>
                <w:szCs w:val="14"/>
              </w:rPr>
              <w:t>      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下載方式：滑鼠點選欲下載檔案，按右鍵，另存目標即可。</w:t>
            </w:r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  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音樂劇劇名：吻我吧！娜娜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籠中鳥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7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8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 帶刺玫瑰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9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10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</w:t>
            </w:r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  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音樂劇劇名：天使不夜城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沒有男人的房子不算家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11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535E2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. 愛情就是這樣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12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535E2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. 落水歌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13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kern w:val="0"/>
                <w:szCs w:val="24"/>
              </w:rPr>
              <w:t> </w:t>
            </w:r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  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音樂劇劇名：跑路天使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天知道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14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787D87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. 我的心是一片海洋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15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787D87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. 勇敢醒來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16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kern w:val="0"/>
                <w:szCs w:val="24"/>
              </w:rPr>
              <w:t> </w:t>
            </w:r>
          </w:p>
          <w:p w:rsidR="00AA0280" w:rsidRDefault="00AA0280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</w:p>
          <w:p w:rsidR="00AA0280" w:rsidRPr="0091331B" w:rsidRDefault="00AA0280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lastRenderedPageBreak/>
              <w:t>  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音樂劇劇名：我是油彩的化身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阿嬤的心肝孫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E35135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17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E35135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18" w:history="1">
              <w:r w:rsidR="0091331B" w:rsidRPr="0091331B">
                <w:rPr>
                  <w:rFonts w:ascii="Times New Roman" w:eastAsia="新細明體" w:hAnsi="Times New Roman" w:cs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 遺憾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E35135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19" w:history="1">
              <w:r w:rsidR="0091331B" w:rsidRPr="0091331B">
                <w:rPr>
                  <w:rFonts w:ascii="Times New Roman" w:eastAsia="新細明體" w:hAnsi="Times New Roman" w:cs="Times New Roman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E35135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20" w:history="1">
              <w:r w:rsidR="0091331B" w:rsidRPr="0091331B">
                <w:rPr>
                  <w:rFonts w:ascii="Times New Roman" w:eastAsia="新細明體" w:hAnsi="Times New Roman" w:cs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kern w:val="0"/>
                <w:szCs w:val="24"/>
              </w:rPr>
              <w:t> </w:t>
            </w:r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  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音樂劇劇名：我要成名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空中飛人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21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22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 雪的聲音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23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24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 戒不掉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25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26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kern w:val="0"/>
                <w:szCs w:val="24"/>
              </w:rPr>
              <w:t> </w:t>
            </w:r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  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音樂劇劇名：四月望雨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四月望雨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27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28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 飯菜涼了你知否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29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30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 路燈伊知影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31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32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kern w:val="0"/>
                <w:szCs w:val="24"/>
              </w:rPr>
              <w:t> </w:t>
            </w:r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  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音樂劇劇名：渭水春風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世界恬靜落來的時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33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E35135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34" w:history="1">
              <w:r w:rsidR="0091331B" w:rsidRPr="00523694">
                <w:rPr>
                  <w:rStyle w:val="a3"/>
                  <w:rFonts w:ascii="新細明體" w:eastAsia="新細明體" w:hAnsi="新細明體" w:cs="Times New Roman" w:hint="eastAsia"/>
                  <w:kern w:val="0"/>
                  <w:szCs w:val="24"/>
                </w:rPr>
                <w:t>聲音檔下載</w:t>
              </w:r>
            </w:hyperlink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535E2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 w:rsidR="0091331B"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. 愈來愈遠的夢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35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36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kern w:val="0"/>
                <w:szCs w:val="24"/>
              </w:rPr>
              <w:t> </w:t>
            </w:r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  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音樂劇劇名：DAYLIGHT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我愛你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37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 我敬你們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38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0F53B9" w:rsidRPr="0091331B" w:rsidTr="0091331B">
        <w:trPr>
          <w:tblCellSpacing w:w="15" w:type="dxa"/>
          <w:jc w:val="center"/>
        </w:trPr>
        <w:tc>
          <w:tcPr>
            <w:tcW w:w="0" w:type="auto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 喜歡你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0F53B9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39" w:tgtFrame="_blank" w:history="1">
              <w:r w:rsidR="0091331B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</w:tbl>
    <w:p w:rsidR="0091331B" w:rsidRDefault="0091331B" w:rsidP="0091331B">
      <w:pPr>
        <w:widowControl/>
        <w:rPr>
          <w:rFonts w:ascii="Calibri" w:eastAsia="新細明體" w:hAnsi="Calibri" w:cs="新細明體"/>
          <w:color w:val="000000"/>
          <w:kern w:val="0"/>
          <w:sz w:val="27"/>
          <w:szCs w:val="27"/>
        </w:rPr>
      </w:pPr>
      <w:r w:rsidRPr="0091331B">
        <w:rPr>
          <w:rFonts w:ascii="Calibri" w:eastAsia="新細明體" w:hAnsi="Calibri" w:cs="新細明體"/>
          <w:color w:val="000000"/>
          <w:kern w:val="0"/>
          <w:sz w:val="27"/>
          <w:szCs w:val="27"/>
        </w:rPr>
        <w:t> </w:t>
      </w:r>
    </w:p>
    <w:tbl>
      <w:tblPr>
        <w:tblW w:w="11205" w:type="dxa"/>
        <w:jc w:val="center"/>
        <w:tblCellSpacing w:w="15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410"/>
        <w:gridCol w:w="2841"/>
      </w:tblGrid>
      <w:tr w:rsidR="00B90F49" w:rsidRPr="0091331B" w:rsidTr="00B90F49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F49" w:rsidRPr="0091331B" w:rsidRDefault="00B90F49" w:rsidP="00B90F49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  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費加洛婚禮</w:t>
            </w:r>
          </w:p>
        </w:tc>
      </w:tr>
      <w:tr w:rsidR="00B90F49" w:rsidRPr="0091331B" w:rsidTr="000A2C9E">
        <w:trPr>
          <w:tblCellSpacing w:w="15" w:type="dxa"/>
          <w:jc w:val="center"/>
        </w:trPr>
        <w:tc>
          <w:tcPr>
            <w:tcW w:w="59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F49" w:rsidRPr="0091331B" w:rsidRDefault="00B90F49" w:rsidP="00B90F49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從軍樂</w:t>
            </w:r>
          </w:p>
        </w:tc>
        <w:tc>
          <w:tcPr>
            <w:tcW w:w="238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F49" w:rsidRPr="0091331B" w:rsidRDefault="00E35135" w:rsidP="00B90F49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40" w:history="1">
              <w:r w:rsidR="00B90F49" w:rsidRPr="00FC7A32">
                <w:rPr>
                  <w:rStyle w:val="a3"/>
                  <w:rFonts w:ascii="新細明體" w:eastAsia="新細明體" w:hAnsi="新細明體" w:cs="Times New Roman" w:hint="eastAsia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27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F49" w:rsidRPr="0091331B" w:rsidRDefault="00B90F49" w:rsidP="00B90F49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B90F49" w:rsidRPr="0091331B" w:rsidTr="000A2C9E">
        <w:trPr>
          <w:tblCellSpacing w:w="15" w:type="dxa"/>
          <w:jc w:val="center"/>
        </w:trPr>
        <w:tc>
          <w:tcPr>
            <w:tcW w:w="59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F49" w:rsidRPr="0091331B" w:rsidRDefault="00B90F49" w:rsidP="00B90F49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2. 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愛的撫慰</w:t>
            </w:r>
          </w:p>
        </w:tc>
        <w:tc>
          <w:tcPr>
            <w:tcW w:w="238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F49" w:rsidRPr="0091331B" w:rsidRDefault="00E35135" w:rsidP="00B90F49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41" w:history="1">
              <w:r w:rsidR="00B90F49" w:rsidRPr="00FC7A32">
                <w:rPr>
                  <w:rStyle w:val="a3"/>
                  <w:rFonts w:ascii="新細明體" w:eastAsia="新細明體" w:hAnsi="新細明體" w:cs="Times New Roman" w:hint="eastAsia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27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F49" w:rsidRPr="0091331B" w:rsidRDefault="00B90F49" w:rsidP="00B90F49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B90F49" w:rsidRPr="0091331B" w:rsidTr="000A2C9E">
        <w:trPr>
          <w:tblCellSpacing w:w="15" w:type="dxa"/>
          <w:jc w:val="center"/>
        </w:trPr>
        <w:tc>
          <w:tcPr>
            <w:tcW w:w="59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F49" w:rsidRPr="0091331B" w:rsidRDefault="00B90F49" w:rsidP="00B90F49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3. 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愛情是什麼</w:t>
            </w:r>
          </w:p>
        </w:tc>
        <w:tc>
          <w:tcPr>
            <w:tcW w:w="238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F49" w:rsidRPr="0091331B" w:rsidRDefault="00E35135" w:rsidP="00B90F49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42" w:history="1">
              <w:r w:rsidR="00B90F49" w:rsidRPr="00FC7A32">
                <w:rPr>
                  <w:rStyle w:val="a3"/>
                  <w:rFonts w:ascii="新細明體" w:eastAsia="新細明體" w:hAnsi="新細明體" w:cs="Times New Roman" w:hint="eastAsia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27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F49" w:rsidRPr="0091331B" w:rsidRDefault="00B90F49" w:rsidP="00B90F49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B90F49" w:rsidRPr="0091331B" w:rsidTr="000A2C9E">
        <w:trPr>
          <w:tblCellSpacing w:w="15" w:type="dxa"/>
          <w:jc w:val="center"/>
        </w:trPr>
        <w:tc>
          <w:tcPr>
            <w:tcW w:w="59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F49" w:rsidRPr="0091331B" w:rsidRDefault="00B90F49" w:rsidP="00B90F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4.今夜微風輕吹</w:t>
            </w:r>
          </w:p>
        </w:tc>
        <w:tc>
          <w:tcPr>
            <w:tcW w:w="238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F49" w:rsidRDefault="00E35135" w:rsidP="00B90F49">
            <w:pPr>
              <w:widowControl/>
              <w:jc w:val="center"/>
            </w:pPr>
            <w:hyperlink r:id="rId43" w:history="1">
              <w:r w:rsidR="00B90F49" w:rsidRPr="00FC7A32">
                <w:rPr>
                  <w:rStyle w:val="a3"/>
                  <w:rFonts w:ascii="新細明體" w:eastAsia="新細明體" w:hAnsi="新細明體" w:cs="Times New Roman" w:hint="eastAsia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27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F49" w:rsidRPr="0091331B" w:rsidRDefault="00B90F49" w:rsidP="00B90F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</w:tbl>
    <w:p w:rsidR="00886118" w:rsidRDefault="00886118" w:rsidP="0091331B">
      <w:pPr>
        <w:widowControl/>
        <w:rPr>
          <w:rFonts w:ascii="Calibri" w:eastAsia="新細明體" w:hAnsi="Calibri" w:cs="新細明體"/>
          <w:color w:val="000000"/>
          <w:kern w:val="0"/>
          <w:sz w:val="27"/>
          <w:szCs w:val="27"/>
        </w:rPr>
      </w:pPr>
    </w:p>
    <w:p w:rsidR="00886118" w:rsidRDefault="00886118">
      <w:pPr>
        <w:widowControl/>
        <w:rPr>
          <w:rFonts w:ascii="Calibri" w:eastAsia="新細明體" w:hAnsi="Calibri" w:cs="新細明體"/>
          <w:color w:val="000000"/>
          <w:kern w:val="0"/>
          <w:sz w:val="27"/>
          <w:szCs w:val="27"/>
        </w:rPr>
      </w:pPr>
      <w:r>
        <w:rPr>
          <w:rFonts w:ascii="Calibri" w:eastAsia="新細明體" w:hAnsi="Calibri" w:cs="新細明體"/>
          <w:color w:val="000000"/>
          <w:kern w:val="0"/>
          <w:sz w:val="27"/>
          <w:szCs w:val="27"/>
        </w:rPr>
        <w:br w:type="page"/>
      </w:r>
    </w:p>
    <w:tbl>
      <w:tblPr>
        <w:tblW w:w="11205" w:type="dxa"/>
        <w:jc w:val="center"/>
        <w:tblCellSpacing w:w="15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738"/>
        <w:gridCol w:w="1672"/>
        <w:gridCol w:w="850"/>
        <w:gridCol w:w="1991"/>
      </w:tblGrid>
      <w:tr w:rsidR="000A2C9E" w:rsidRPr="0091331B" w:rsidTr="000F53B9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C9E" w:rsidRPr="0091331B" w:rsidRDefault="000A2C9E" w:rsidP="000F53B9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bookmarkStart w:id="1" w:name="_GoBack"/>
            <w:bookmarkEnd w:id="1"/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lastRenderedPageBreak/>
              <w:t>  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音樂劇劇名：天堂邊緣</w:t>
            </w:r>
          </w:p>
        </w:tc>
      </w:tr>
      <w:tr w:rsidR="000A2C9E" w:rsidRPr="0091331B" w:rsidTr="000A2C9E">
        <w:trPr>
          <w:trHeight w:val="281"/>
          <w:tblCellSpacing w:w="15" w:type="dxa"/>
          <w:jc w:val="center"/>
        </w:trPr>
        <w:tc>
          <w:tcPr>
            <w:tcW w:w="59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C9E" w:rsidRPr="0091331B" w:rsidRDefault="000A2C9E" w:rsidP="000F53B9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慈悲的滋味</w:t>
            </w:r>
          </w:p>
        </w:tc>
        <w:tc>
          <w:tcPr>
            <w:tcW w:w="2380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C9E" w:rsidRPr="0091331B" w:rsidRDefault="000F53B9" w:rsidP="000F53B9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44" w:tgtFrame="_blank" w:history="1">
              <w:r w:rsidR="000A2C9E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79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C9E" w:rsidRPr="0091331B" w:rsidRDefault="000F53B9" w:rsidP="000F53B9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45" w:tgtFrame="_blank" w:history="1">
              <w:r w:rsidR="000A2C9E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0A2C9E" w:rsidRPr="0091331B" w:rsidTr="000F53B9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C9E" w:rsidRPr="0091331B" w:rsidRDefault="000A2C9E" w:rsidP="000F53B9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音樂劇劇名：木蘭少女</w:t>
            </w:r>
          </w:p>
        </w:tc>
      </w:tr>
      <w:tr w:rsidR="000A2C9E" w:rsidRPr="0091331B" w:rsidTr="000A2C9E">
        <w:trPr>
          <w:trHeight w:val="275"/>
          <w:tblCellSpacing w:w="15" w:type="dxa"/>
          <w:jc w:val="center"/>
        </w:trPr>
        <w:tc>
          <w:tcPr>
            <w:tcW w:w="59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C9E" w:rsidRPr="0091331B" w:rsidRDefault="000A2C9E" w:rsidP="000F53B9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我非我願</w:t>
            </w:r>
          </w:p>
        </w:tc>
        <w:tc>
          <w:tcPr>
            <w:tcW w:w="2380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C9E" w:rsidRPr="0091331B" w:rsidRDefault="000A2C9E" w:rsidP="000F53B9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46" w:tgtFrame="_blank" w:history="1">
              <w:r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79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C9E" w:rsidRPr="0091331B" w:rsidRDefault="000F53B9" w:rsidP="000F53B9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47" w:tgtFrame="_blank" w:history="1">
              <w:r w:rsidR="000A2C9E" w:rsidRPr="0091331B">
                <w:rPr>
                  <w:rFonts w:ascii="新細明體" w:eastAsia="新細明體" w:hAnsi="新細明體" w:cs="Times New Roman" w:hint="eastAsia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  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音樂劇劇名：山海經傳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59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誰敢打擾我好夢</w:t>
            </w:r>
          </w:p>
        </w:tc>
        <w:tc>
          <w:tcPr>
            <w:tcW w:w="2380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E35135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48" w:history="1">
              <w:r w:rsidR="0091331B" w:rsidRPr="0091331B">
                <w:rPr>
                  <w:rFonts w:ascii="Times New Roman" w:eastAsia="新細明體" w:hAnsi="Times New Roman" w:cs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79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E35135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49" w:history="1">
              <w:r w:rsidR="0091331B" w:rsidRPr="0091331B">
                <w:rPr>
                  <w:rFonts w:ascii="Times New Roman" w:eastAsia="新細明體" w:hAnsi="Times New Roman" w:cs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59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 盜藥</w:t>
            </w:r>
          </w:p>
        </w:tc>
        <w:tc>
          <w:tcPr>
            <w:tcW w:w="2380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E35135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50" w:history="1">
              <w:r w:rsidR="0091331B" w:rsidRPr="0091331B">
                <w:rPr>
                  <w:rFonts w:ascii="Times New Roman" w:eastAsia="新細明體" w:hAnsi="Times New Roman" w:cs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79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E35135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51" w:history="1">
              <w:r w:rsidR="0091331B" w:rsidRPr="0091331B">
                <w:rPr>
                  <w:rFonts w:ascii="Times New Roman" w:eastAsia="新細明體" w:hAnsi="Times New Roman" w:cs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91331B" w:rsidRPr="0091331B" w:rsidTr="000A2C9E">
        <w:trPr>
          <w:trHeight w:val="134"/>
          <w:tblCellSpacing w:w="15" w:type="dxa"/>
          <w:jc w:val="center"/>
        </w:trPr>
        <w:tc>
          <w:tcPr>
            <w:tcW w:w="59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 逐日填海</w:t>
            </w:r>
          </w:p>
        </w:tc>
        <w:tc>
          <w:tcPr>
            <w:tcW w:w="2380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E35135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52" w:history="1">
              <w:r w:rsidR="0091331B" w:rsidRPr="0091331B">
                <w:rPr>
                  <w:rFonts w:ascii="Times New Roman" w:eastAsia="新細明體" w:hAnsi="Times New Roman" w:cs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79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E35135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hyperlink r:id="rId53" w:history="1">
              <w:r w:rsidR="0091331B" w:rsidRPr="0091331B">
                <w:rPr>
                  <w:rFonts w:ascii="Times New Roman" w:eastAsia="新細明體" w:hAnsi="Times New Roman" w:cs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91331B" w:rsidRPr="0091331B" w:rsidTr="0091331B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535E2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Calibri" w:eastAsia="新細明體" w:hAnsi="Calibri" w:cs="新細明體"/>
                <w:color w:val="000000"/>
                <w:kern w:val="0"/>
                <w:sz w:val="27"/>
                <w:szCs w:val="27"/>
              </w:rPr>
              <w:t> </w:t>
            </w:r>
            <w:r w:rsidRPr="0091331B">
              <w:rPr>
                <w:rFonts w:ascii="Calibri" w:eastAsia="新細明體" w:hAnsi="Calibri" w:cs="新細明體"/>
                <w:b/>
                <w:bCs/>
                <w:kern w:val="0"/>
                <w:szCs w:val="24"/>
              </w:rPr>
              <w:t>  </w:t>
            </w:r>
            <w:r w:rsidRPr="0091331B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聲樂歌曲指定曲目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 黃自曲 白居易詩/花非花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天同出版社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 黃自曲 劉雪庵詞/踏雪尋梅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天同出版社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 趙元任曲 劉半農詞/茶花女中飲酒歌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天同出版社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 呂泉生曲 居然詞/杯底不可飼金魚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樂韻出版社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5. 林聲翕曲 岳飛詞/滿江紅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天同出版社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6. 中國古調 岳武穆詞/滿江紅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天同出版社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7. 蕭友梅曲 易韋齋詞/問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天同出版社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8. 蕭泰然詞曲/點心擔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請自行備譜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9. 錢南章曲 席慕蓉詩/一棵開花的樹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世界文物出版社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10. 馬水龍曲 李商隱詩/落花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邱再興文教基金會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Times New Roman" w:eastAsia="新細明體" w:hAnsi="Times New Roman" w:cs="Times New Roman"/>
                <w:kern w:val="0"/>
                <w:szCs w:val="24"/>
                <w:lang w:val="it-IT"/>
              </w:rPr>
              <w:t>11. G. Sarti / Lungi dal caro bene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樂韻出版社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Times New Roman" w:eastAsia="新細明體" w:hAnsi="Times New Roman" w:cs="Times New Roman"/>
                <w:kern w:val="0"/>
                <w:szCs w:val="24"/>
                <w:lang w:val="de-DE"/>
              </w:rPr>
              <w:t>12.W. A. Mozart / </w:t>
            </w:r>
            <w:r w:rsidRPr="0091331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de-DE"/>
              </w:rPr>
              <w:t>Das Veilchen, K.476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世界文物出版社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Times New Roman" w:eastAsia="新細明體" w:hAnsi="Times New Roman" w:cs="Times New Roman"/>
                <w:kern w:val="0"/>
                <w:szCs w:val="24"/>
                <w:lang w:val="it-IT"/>
              </w:rPr>
              <w:t>13.</w:t>
            </w:r>
            <w:r w:rsidRPr="0091331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it-IT"/>
              </w:rPr>
              <w:t> F. Schubert / </w:t>
            </w:r>
            <w:r w:rsidRPr="0091331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Heidenröslein, D.257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細明體" w:eastAsia="細明體" w:hAnsi="細明體" w:cs="新細明體" w:hint="eastAsia"/>
                <w:kern w:val="0"/>
                <w:szCs w:val="24"/>
              </w:rPr>
              <w:t>世界文物出版社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Times New Roman" w:eastAsia="新細明體" w:hAnsi="Times New Roman" w:cs="Times New Roman"/>
                <w:kern w:val="0"/>
                <w:szCs w:val="24"/>
              </w:rPr>
              <w:t>14.W. A. Mozart/Pa..pa..gena, Papageno/</w:t>
            </w:r>
          </w:p>
          <w:p w:rsidR="0091331B" w:rsidRPr="0091331B" w:rsidRDefault="0091331B" w:rsidP="0091331B">
            <w:pPr>
              <w:widowControl/>
              <w:ind w:firstLine="960"/>
              <w:jc w:val="righ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Times New Roman" w:eastAsia="新細明體" w:hAnsi="Times New Roman" w:cs="Times New Roman"/>
                <w:kern w:val="0"/>
                <w:szCs w:val="24"/>
              </w:rPr>
              <w:t>Duet from the opera “Die Zauberflöte”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請自行備譜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Times New Roman" w:eastAsia="新細明體" w:hAnsi="Times New Roman" w:cs="Times New Roman"/>
                <w:kern w:val="0"/>
                <w:szCs w:val="24"/>
                <w:lang w:val="it-IT"/>
              </w:rPr>
              <w:t>15.W. A. Mozart/Là ci darem la mano/</w:t>
            </w:r>
          </w:p>
          <w:p w:rsidR="0091331B" w:rsidRPr="0091331B" w:rsidRDefault="0091331B" w:rsidP="0091331B">
            <w:pPr>
              <w:widowControl/>
              <w:jc w:val="righ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Times New Roman" w:eastAsia="新細明體" w:hAnsi="Times New Roman" w:cs="Times New Roman"/>
                <w:kern w:val="0"/>
                <w:szCs w:val="24"/>
                <w:lang w:val="it-IT"/>
              </w:rPr>
              <w:t>Duet from the opera “Don Giovanni”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請自行備譜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Times New Roman" w:eastAsia="新細明體" w:hAnsi="Times New Roman" w:cs="Times New Roman"/>
                <w:kern w:val="0"/>
                <w:szCs w:val="24"/>
                <w:lang w:val="it-IT"/>
              </w:rPr>
              <w:t>16.W. A. Mozart/Aprite, presto, aprite/</w:t>
            </w:r>
          </w:p>
          <w:p w:rsidR="0091331B" w:rsidRPr="0091331B" w:rsidRDefault="0091331B" w:rsidP="0091331B">
            <w:pPr>
              <w:widowControl/>
              <w:jc w:val="righ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Times New Roman" w:eastAsia="新細明體" w:hAnsi="Times New Roman" w:cs="Times New Roman"/>
                <w:kern w:val="0"/>
                <w:szCs w:val="24"/>
                <w:lang w:val="it-IT"/>
              </w:rPr>
              <w:t>Duet from the opera “Le nozze di Figaro”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請自行備譜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  <w:tr w:rsidR="0091331B" w:rsidRPr="0091331B" w:rsidTr="000A2C9E">
        <w:trPr>
          <w:tblCellSpacing w:w="15" w:type="dxa"/>
          <w:jc w:val="center"/>
        </w:trPr>
        <w:tc>
          <w:tcPr>
            <w:tcW w:w="6647" w:type="dxa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Times New Roman" w:eastAsia="新細明體" w:hAnsi="Times New Roman" w:cs="Times New Roman"/>
                <w:kern w:val="0"/>
                <w:szCs w:val="24"/>
                <w:lang w:val="it-IT"/>
              </w:rPr>
              <w:t>17.W. A. Mozart/Sull’aria/</w:t>
            </w:r>
          </w:p>
          <w:p w:rsidR="0091331B" w:rsidRPr="0091331B" w:rsidRDefault="0091331B" w:rsidP="0091331B">
            <w:pPr>
              <w:widowControl/>
              <w:jc w:val="righ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Times New Roman" w:eastAsia="新細明體" w:hAnsi="Times New Roman" w:cs="Times New Roman"/>
                <w:kern w:val="0"/>
                <w:szCs w:val="24"/>
                <w:lang w:val="it-IT"/>
              </w:rPr>
              <w:t>Duet from the opera “Le nozze di Figaro”</w:t>
            </w:r>
          </w:p>
        </w:tc>
        <w:tc>
          <w:tcPr>
            <w:tcW w:w="2492" w:type="dxa"/>
            <w:gridSpan w:val="2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請自行備譜</w:t>
            </w:r>
          </w:p>
        </w:tc>
        <w:tc>
          <w:tcPr>
            <w:tcW w:w="194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31B" w:rsidRPr="0091331B" w:rsidRDefault="0091331B" w:rsidP="0091331B">
            <w:pPr>
              <w:widowControl/>
              <w:jc w:val="center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91331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無聲音檔</w:t>
            </w:r>
          </w:p>
        </w:tc>
      </w:tr>
    </w:tbl>
    <w:p w:rsidR="00FC2B07" w:rsidRDefault="00FC2B07"/>
    <w:sectPr w:rsidR="00FC2B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35" w:rsidRDefault="00E35135" w:rsidP="00FE3C0C">
      <w:r>
        <w:separator/>
      </w:r>
    </w:p>
  </w:endnote>
  <w:endnote w:type="continuationSeparator" w:id="0">
    <w:p w:rsidR="00E35135" w:rsidRDefault="00E35135" w:rsidP="00FE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35" w:rsidRDefault="00E35135" w:rsidP="00FE3C0C">
      <w:r>
        <w:separator/>
      </w:r>
    </w:p>
  </w:footnote>
  <w:footnote w:type="continuationSeparator" w:id="0">
    <w:p w:rsidR="00E35135" w:rsidRDefault="00E35135" w:rsidP="00FE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EE7"/>
    <w:multiLevelType w:val="hybridMultilevel"/>
    <w:tmpl w:val="7B7CD24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5F1740A"/>
    <w:multiLevelType w:val="hybridMultilevel"/>
    <w:tmpl w:val="04F806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BAC1C64"/>
    <w:multiLevelType w:val="hybridMultilevel"/>
    <w:tmpl w:val="04EE655C"/>
    <w:lvl w:ilvl="0" w:tplc="74E85D1A">
      <w:start w:val="1"/>
      <w:numFmt w:val="decimal"/>
      <w:lvlText w:val="%1."/>
      <w:lvlJc w:val="left"/>
      <w:pPr>
        <w:ind w:left="1000" w:hanging="52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E254262"/>
    <w:multiLevelType w:val="hybridMultilevel"/>
    <w:tmpl w:val="E22AF8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de-DE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1B"/>
    <w:rsid w:val="00080362"/>
    <w:rsid w:val="000A2C9E"/>
    <w:rsid w:val="000F53B9"/>
    <w:rsid w:val="002023AE"/>
    <w:rsid w:val="00292DE3"/>
    <w:rsid w:val="003B0177"/>
    <w:rsid w:val="00425EAA"/>
    <w:rsid w:val="00434E78"/>
    <w:rsid w:val="00466585"/>
    <w:rsid w:val="004A701B"/>
    <w:rsid w:val="00523694"/>
    <w:rsid w:val="00673032"/>
    <w:rsid w:val="006B1A06"/>
    <w:rsid w:val="00711A6D"/>
    <w:rsid w:val="00787D87"/>
    <w:rsid w:val="00886118"/>
    <w:rsid w:val="0091331B"/>
    <w:rsid w:val="009535E2"/>
    <w:rsid w:val="00A9128C"/>
    <w:rsid w:val="00AA0280"/>
    <w:rsid w:val="00AD7EFA"/>
    <w:rsid w:val="00B90F49"/>
    <w:rsid w:val="00CE3FDF"/>
    <w:rsid w:val="00CE5378"/>
    <w:rsid w:val="00DA28BE"/>
    <w:rsid w:val="00E35135"/>
    <w:rsid w:val="00FA4E84"/>
    <w:rsid w:val="00FB25C1"/>
    <w:rsid w:val="00FC2B07"/>
    <w:rsid w:val="00FC41B5"/>
    <w:rsid w:val="00FC7A32"/>
    <w:rsid w:val="00FE3C0C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E7C692-0C9D-4B5B-B256-C9FCF233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331B"/>
  </w:style>
  <w:style w:type="character" w:customStyle="1" w:styleId="grame">
    <w:name w:val="grame"/>
    <w:basedOn w:val="a0"/>
    <w:rsid w:val="0091331B"/>
  </w:style>
  <w:style w:type="character" w:styleId="a3">
    <w:name w:val="Hyperlink"/>
    <w:basedOn w:val="a0"/>
    <w:uiPriority w:val="99"/>
    <w:unhideWhenUsed/>
    <w:rsid w:val="0091331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3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3C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3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3C0C"/>
    <w:rPr>
      <w:sz w:val="20"/>
      <w:szCs w:val="20"/>
    </w:rPr>
  </w:style>
  <w:style w:type="paragraph" w:styleId="a8">
    <w:name w:val="List Paragraph"/>
    <w:basedOn w:val="a"/>
    <w:uiPriority w:val="34"/>
    <w:qFormat/>
    <w:rsid w:val="009535E2"/>
    <w:pPr>
      <w:ind w:left="480"/>
    </w:pPr>
  </w:style>
  <w:style w:type="character" w:styleId="a9">
    <w:name w:val="FollowedHyperlink"/>
    <w:basedOn w:val="a0"/>
    <w:uiPriority w:val="99"/>
    <w:semiHidden/>
    <w:unhideWhenUsed/>
    <w:rsid w:val="00FC7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web.ntnu.edu.tw/gipa/102master/100master/02/02-02-05.pdf" TargetMode="External"/><Relationship Id="rId18" Type="http://schemas.openxmlformats.org/officeDocument/2006/relationships/hyperlink" Target="http://iweb.ntnu.edu.tw/gipa/102master/102master0401.wma" TargetMode="External"/><Relationship Id="rId26" Type="http://schemas.openxmlformats.org/officeDocument/2006/relationships/hyperlink" Target="http://iweb.ntnu.edu.tw/gipa/102master/100master/05/01DEMO/05-01-03.mp3O/05-01-03.mp3" TargetMode="External"/><Relationship Id="rId39" Type="http://schemas.openxmlformats.org/officeDocument/2006/relationships/hyperlink" Target="http://iweb.ntnu.edu.tw/gipa/102master/100master/08/02/08-02-03.pdf" TargetMode="External"/><Relationship Id="rId21" Type="http://schemas.openxmlformats.org/officeDocument/2006/relationships/hyperlink" Target="http://iweb.ntnu.edu.tw/gipa/102master/100master/05/05-02-01.pdf" TargetMode="External"/><Relationship Id="rId34" Type="http://schemas.openxmlformats.org/officeDocument/2006/relationships/hyperlink" Target="http://iweb.ntnu.edu.tw/gipa/102master/100master/07/01DEMO/07-01-01.mp3" TargetMode="External"/><Relationship Id="rId42" Type="http://schemas.openxmlformats.org/officeDocument/2006/relationships/hyperlink" Target="http://iweb.ntnu.edu.tw/gipa/102master/100master/09/02/09-02-03.pdf" TargetMode="External"/><Relationship Id="rId47" Type="http://schemas.openxmlformats.org/officeDocument/2006/relationships/hyperlink" Target="http://iweb.ntnu.edu.tw/gipa/108master/2.mp3" TargetMode="External"/><Relationship Id="rId50" Type="http://schemas.openxmlformats.org/officeDocument/2006/relationships/hyperlink" Target="http://iweb.ntnu.edu.tw/gipa/103master/2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iweb.ntnu.edu.tw/gipa/102master/100master/01/01-02-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web.ntnu.edu.tw/gipa/102master/100master/03/03-02-04.pdf" TargetMode="External"/><Relationship Id="rId29" Type="http://schemas.openxmlformats.org/officeDocument/2006/relationships/hyperlink" Target="http://iweb.ntnu.edu.tw/gipa/102master/100master/06/02/06-02-02.pdf" TargetMode="External"/><Relationship Id="rId11" Type="http://schemas.openxmlformats.org/officeDocument/2006/relationships/hyperlink" Target="http://iweb.ntnu.edu.tw/gipa/102master/100master/02/02-02-01.pdf" TargetMode="External"/><Relationship Id="rId24" Type="http://schemas.openxmlformats.org/officeDocument/2006/relationships/hyperlink" Target="http://iweb.ntnu.edu.tw/gipa/102master/100master/05/01DEMO/05-01-02.mp3" TargetMode="External"/><Relationship Id="rId32" Type="http://schemas.openxmlformats.org/officeDocument/2006/relationships/hyperlink" Target="http://iweb.ntnu.edu.tw/gipa/102master/100master/06/01DEMO/06-01-03.mp3" TargetMode="External"/><Relationship Id="rId37" Type="http://schemas.openxmlformats.org/officeDocument/2006/relationships/hyperlink" Target="http://iweb.ntnu.edu.tw/gipa/102master/100master/08/02/08-02-01.pdf" TargetMode="External"/><Relationship Id="rId40" Type="http://schemas.openxmlformats.org/officeDocument/2006/relationships/hyperlink" Target="http://iweb.ntnu.edu.tw/gipa/102master/100master/09/02/09-02-01.pdf" TargetMode="External"/><Relationship Id="rId45" Type="http://schemas.openxmlformats.org/officeDocument/2006/relationships/hyperlink" Target="http://iweb.ntnu.edu.tw/gipa/108master/1.mp3" TargetMode="External"/><Relationship Id="rId53" Type="http://schemas.openxmlformats.org/officeDocument/2006/relationships/hyperlink" Target="http://iweb.ntnu.edu.tw/gipa/103master/3.mp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web.ntnu.edu.tw/gipa/102master/100master/01/01-01-02.mp3" TargetMode="External"/><Relationship Id="rId19" Type="http://schemas.openxmlformats.org/officeDocument/2006/relationships/hyperlink" Target="http://iweb.ntnu.edu.tw/gipa/102master/102master0402.pdf" TargetMode="External"/><Relationship Id="rId31" Type="http://schemas.openxmlformats.org/officeDocument/2006/relationships/hyperlink" Target="http://iweb.ntnu.edu.tw/gipa/102master/100master/06/02/06-02-03.pdf" TargetMode="External"/><Relationship Id="rId44" Type="http://schemas.openxmlformats.org/officeDocument/2006/relationships/hyperlink" Target="http://iweb.ntnu.edu.tw/gipa/108master/1.pdf" TargetMode="External"/><Relationship Id="rId52" Type="http://schemas.openxmlformats.org/officeDocument/2006/relationships/hyperlink" Target="http://iweb.ntnu.edu.tw/gipa/103mast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web.ntnu.edu.tw/gipa/102master/100master/01/01-02-02.pdf" TargetMode="External"/><Relationship Id="rId14" Type="http://schemas.openxmlformats.org/officeDocument/2006/relationships/hyperlink" Target="http://iweb.ntnu.edu.tw/gipa/102master/100master/03/03-02-01.pdf" TargetMode="External"/><Relationship Id="rId22" Type="http://schemas.openxmlformats.org/officeDocument/2006/relationships/hyperlink" Target="http://iweb.ntnu.edu.tw/gipa/102master/100master/05/01DEMO/05-01-01.mp3" TargetMode="External"/><Relationship Id="rId27" Type="http://schemas.openxmlformats.org/officeDocument/2006/relationships/hyperlink" Target="http://iweb.ntnu.edu.tw/gipa/102master/100master/06/02/06-02-01.pdf" TargetMode="External"/><Relationship Id="rId30" Type="http://schemas.openxmlformats.org/officeDocument/2006/relationships/hyperlink" Target="http://iweb.ntnu.edu.tw/gipa/102master/100master/06/01DEMO/06-01-02.mp3" TargetMode="External"/><Relationship Id="rId35" Type="http://schemas.openxmlformats.org/officeDocument/2006/relationships/hyperlink" Target="http://iweb.ntnu.edu.tw/gipa/102master/100master/07/02/07-02-03.pdf" TargetMode="External"/><Relationship Id="rId43" Type="http://schemas.openxmlformats.org/officeDocument/2006/relationships/hyperlink" Target="http://iweb.ntnu.edu.tw/gipa/102master/100master/09/02/09-02-04.pdf" TargetMode="External"/><Relationship Id="rId48" Type="http://schemas.openxmlformats.org/officeDocument/2006/relationships/hyperlink" Target="http://iweb.ntnu.edu.tw/gipa/103master/1.pdf" TargetMode="External"/><Relationship Id="rId8" Type="http://schemas.openxmlformats.org/officeDocument/2006/relationships/hyperlink" Target="http://iweb.ntnu.edu.tw/gipa/102master/100master/01/01-01-01.mp3" TargetMode="External"/><Relationship Id="rId51" Type="http://schemas.openxmlformats.org/officeDocument/2006/relationships/hyperlink" Target="http://iweb.ntnu.edu.tw/gipa/103master/2.mp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web.ntnu.edu.tw/gipa/102master/100master/02/02-02-04.pdf" TargetMode="External"/><Relationship Id="rId17" Type="http://schemas.openxmlformats.org/officeDocument/2006/relationships/hyperlink" Target="http://iweb.ntnu.edu.tw/gipa/102master/102master0401.pdf" TargetMode="External"/><Relationship Id="rId25" Type="http://schemas.openxmlformats.org/officeDocument/2006/relationships/hyperlink" Target="http://iweb.ntnu.edu.tw/gipa/102master/100master/05/05-02-03.pdf" TargetMode="External"/><Relationship Id="rId33" Type="http://schemas.openxmlformats.org/officeDocument/2006/relationships/hyperlink" Target="http://iweb.ntnu.edu.tw/gipa/102master/100master/07/02/07-02-01.pdf" TargetMode="External"/><Relationship Id="rId38" Type="http://schemas.openxmlformats.org/officeDocument/2006/relationships/hyperlink" Target="http://iweb.ntnu.edu.tw/gipa/102master/100master/08/02/08-02-02.pdf" TargetMode="External"/><Relationship Id="rId46" Type="http://schemas.openxmlformats.org/officeDocument/2006/relationships/hyperlink" Target="http://iweb.ntnu.edu.tw/gipa/108master/2.pdf" TargetMode="External"/><Relationship Id="rId20" Type="http://schemas.openxmlformats.org/officeDocument/2006/relationships/hyperlink" Target="http://iweb.ntnu.edu.tw/gipa/102master/102master0402.wma" TargetMode="External"/><Relationship Id="rId41" Type="http://schemas.openxmlformats.org/officeDocument/2006/relationships/hyperlink" Target="http://iweb.ntnu.edu.tw/gipa/102master/100master/09/02/09-02-02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web.ntnu.edu.tw/gipa/102master/100master/03/03-02-03.pdf" TargetMode="External"/><Relationship Id="rId23" Type="http://schemas.openxmlformats.org/officeDocument/2006/relationships/hyperlink" Target="http://iweb.ntnu.edu.tw/gipa/102master/100master/05/05-02-02.pdf" TargetMode="External"/><Relationship Id="rId28" Type="http://schemas.openxmlformats.org/officeDocument/2006/relationships/hyperlink" Target="http://iweb.ntnu.edu.tw/gipa/102master/100master/06/01DEMO/06-01-01.mp3" TargetMode="External"/><Relationship Id="rId36" Type="http://schemas.openxmlformats.org/officeDocument/2006/relationships/hyperlink" Target="http://iweb.ntnu.edu.tw/gipa/102master/100master/07/01DEMO/07-01-03.mp3" TargetMode="External"/><Relationship Id="rId49" Type="http://schemas.openxmlformats.org/officeDocument/2006/relationships/hyperlink" Target="http://iweb.ntnu.edu.tw/gipa/103master/1.mp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 ming Liang</dc:creator>
  <cp:lastModifiedBy>User</cp:lastModifiedBy>
  <cp:revision>3</cp:revision>
  <dcterms:created xsi:type="dcterms:W3CDTF">2019-09-05T13:50:00Z</dcterms:created>
  <dcterms:modified xsi:type="dcterms:W3CDTF">2019-09-07T03:27:00Z</dcterms:modified>
</cp:coreProperties>
</file>