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B2" w:rsidRDefault="00E56F38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pacing w:val="-14"/>
          <w:sz w:val="32"/>
          <w:szCs w:val="32"/>
        </w:rPr>
        <w:t>國立臺灣師範大學</w:t>
      </w:r>
      <w:r>
        <w:rPr>
          <w:rFonts w:eastAsia="標楷體"/>
          <w:b/>
          <w:bCs/>
          <w:spacing w:val="-14"/>
          <w:sz w:val="32"/>
          <w:szCs w:val="32"/>
        </w:rPr>
        <w:t>105</w:t>
      </w:r>
      <w:r>
        <w:rPr>
          <w:rFonts w:eastAsia="標楷體"/>
          <w:b/>
          <w:bCs/>
          <w:spacing w:val="-14"/>
          <w:sz w:val="32"/>
          <w:szCs w:val="32"/>
        </w:rPr>
        <w:t>學年度表演藝術研究所</w:t>
      </w:r>
    </w:p>
    <w:p w:rsidR="00101AB2" w:rsidRDefault="00E56F38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/>
          <w:b/>
          <w:bCs/>
          <w:spacing w:val="-14"/>
          <w:sz w:val="32"/>
          <w:szCs w:val="32"/>
        </w:rPr>
        <w:t>碩士班入學考資料表</w:t>
      </w:r>
    </w:p>
    <w:tbl>
      <w:tblPr>
        <w:tblW w:w="91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1618"/>
        <w:gridCol w:w="1259"/>
        <w:gridCol w:w="1714"/>
        <w:gridCol w:w="624"/>
        <w:gridCol w:w="96"/>
        <w:gridCol w:w="2961"/>
        <w:gridCol w:w="26"/>
      </w:tblGrid>
      <w:tr w:rsidR="00101AB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048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B2" w:rsidRDefault="00E56F38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【乙表】論文研究計畫審查</w:t>
            </w:r>
          </w:p>
        </w:tc>
        <w:tc>
          <w:tcPr>
            <w:tcW w:w="30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B2" w:rsidRDefault="00101AB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1AB2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048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B2" w:rsidRDefault="00101AB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B2" w:rsidRDefault="00E56F38"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准考證號碼：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勿填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</w:p>
        </w:tc>
      </w:tr>
      <w:tr w:rsidR="00101AB2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AB2" w:rsidRDefault="00E56F38">
            <w:pPr>
              <w:jc w:val="center"/>
            </w:pPr>
            <w:r>
              <w:t>考生姓名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AB2" w:rsidRDefault="00101AB2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AB2" w:rsidRDefault="00E56F38">
            <w:pPr>
              <w:jc w:val="center"/>
            </w:pPr>
            <w:r>
              <w:t>畢業學校</w:t>
            </w:r>
          </w:p>
          <w:p w:rsidR="00101AB2" w:rsidRDefault="00E56F38">
            <w:pPr>
              <w:jc w:val="center"/>
            </w:pPr>
            <w:r>
              <w:t>／科系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AB2" w:rsidRDefault="00101AB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AB2" w:rsidRDefault="00E56F38">
            <w:pPr>
              <w:jc w:val="center"/>
            </w:pPr>
            <w:r>
              <w:t>報考</w:t>
            </w:r>
          </w:p>
          <w:p w:rsidR="00101AB2" w:rsidRDefault="00E56F38">
            <w:pPr>
              <w:jc w:val="center"/>
            </w:pPr>
            <w:r>
              <w:t>組別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AB2" w:rsidRDefault="00101AB2">
            <w:pPr>
              <w:jc w:val="right"/>
            </w:pPr>
          </w:p>
        </w:tc>
        <w:tc>
          <w:tcPr>
            <w:tcW w:w="18" w:type="dxa"/>
          </w:tcPr>
          <w:p w:rsidR="00101AB2" w:rsidRDefault="00101AB2">
            <w:pPr>
              <w:jc w:val="right"/>
            </w:pPr>
          </w:p>
        </w:tc>
      </w:tr>
      <w:tr w:rsidR="00101AB2">
        <w:tblPrEx>
          <w:tblCellMar>
            <w:top w:w="0" w:type="dxa"/>
            <w:bottom w:w="0" w:type="dxa"/>
          </w:tblCellMar>
        </w:tblPrEx>
        <w:trPr>
          <w:trHeight w:val="11242"/>
        </w:trPr>
        <w:tc>
          <w:tcPr>
            <w:tcW w:w="91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B2" w:rsidRDefault="00E56F38">
            <w:pPr>
              <w:rPr>
                <w:u w:val="single"/>
              </w:rPr>
            </w:pPr>
            <w:r>
              <w:rPr>
                <w:u w:val="single"/>
              </w:rPr>
              <w:t>請依下列格式撰寫：</w:t>
            </w:r>
          </w:p>
          <w:p w:rsidR="00101AB2" w:rsidRDefault="00E56F38">
            <w:pPr>
              <w:rPr>
                <w:u w:val="single"/>
              </w:rPr>
            </w:pPr>
            <w:r>
              <w:rPr>
                <w:u w:val="single"/>
              </w:rPr>
              <w:t>壹、研究題目</w:t>
            </w:r>
          </w:p>
          <w:p w:rsidR="00101AB2" w:rsidRDefault="00E56F38">
            <w:pPr>
              <w:rPr>
                <w:u w:val="single"/>
              </w:rPr>
            </w:pPr>
            <w:r>
              <w:rPr>
                <w:u w:val="single"/>
              </w:rPr>
              <w:t>貳、相關文獻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最多以</w:t>
            </w:r>
            <w:r>
              <w:rPr>
                <w:u w:val="single"/>
              </w:rPr>
              <w:t>5</w:t>
            </w:r>
            <w:r>
              <w:rPr>
                <w:u w:val="single"/>
              </w:rPr>
              <w:t>頁為限</w:t>
            </w:r>
            <w:r>
              <w:rPr>
                <w:u w:val="single"/>
              </w:rPr>
              <w:t>)</w:t>
            </w:r>
          </w:p>
          <w:p w:rsidR="00101AB2" w:rsidRDefault="00E56F38">
            <w:pPr>
              <w:rPr>
                <w:u w:val="single"/>
              </w:rPr>
            </w:pPr>
            <w:r>
              <w:rPr>
                <w:u w:val="single"/>
              </w:rPr>
              <w:t>參、研究流程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請以圖呈現</w:t>
            </w:r>
            <w:r>
              <w:rPr>
                <w:u w:val="single"/>
              </w:rPr>
              <w:t>)</w:t>
            </w:r>
          </w:p>
          <w:p w:rsidR="00101AB2" w:rsidRDefault="00E56F38">
            <w:pPr>
              <w:rPr>
                <w:u w:val="single"/>
              </w:rPr>
            </w:pPr>
            <w:r>
              <w:rPr>
                <w:u w:val="single"/>
              </w:rPr>
              <w:t>肆、與本所課程相關性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最多以</w:t>
            </w:r>
            <w:r>
              <w:rPr>
                <w:u w:val="single"/>
              </w:rPr>
              <w:t>5</w:t>
            </w:r>
            <w:r>
              <w:rPr>
                <w:u w:val="single"/>
              </w:rPr>
              <w:t>頁為限</w:t>
            </w:r>
            <w:r>
              <w:rPr>
                <w:u w:val="single"/>
              </w:rPr>
              <w:t>)</w:t>
            </w:r>
          </w:p>
          <w:p w:rsidR="00101AB2" w:rsidRDefault="00E56F38">
            <w:pPr>
              <w:rPr>
                <w:u w:val="single"/>
              </w:rPr>
            </w:pPr>
            <w:r>
              <w:rPr>
                <w:u w:val="single"/>
              </w:rPr>
              <w:t>伍、其他補充資料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最多以</w:t>
            </w:r>
            <w:r>
              <w:rPr>
                <w:u w:val="single"/>
              </w:rPr>
              <w:t>2</w:t>
            </w:r>
            <w:r>
              <w:rPr>
                <w:u w:val="single"/>
              </w:rPr>
              <w:t>頁為限</w:t>
            </w:r>
            <w:r>
              <w:rPr>
                <w:u w:val="single"/>
              </w:rPr>
              <w:t>)</w:t>
            </w:r>
          </w:p>
          <w:p w:rsidR="00101AB2" w:rsidRDefault="00101AB2">
            <w:pPr>
              <w:rPr>
                <w:u w:val="single"/>
              </w:rPr>
            </w:pPr>
          </w:p>
          <w:p w:rsidR="00101AB2" w:rsidRDefault="00101AB2">
            <w:pPr>
              <w:rPr>
                <w:u w:val="single"/>
              </w:rPr>
            </w:pPr>
          </w:p>
          <w:p w:rsidR="00101AB2" w:rsidRDefault="00E56F38">
            <w:pPr>
              <w:rPr>
                <w:u w:val="single"/>
              </w:rPr>
            </w:pPr>
            <w:r>
              <w:rPr>
                <w:u w:val="single"/>
              </w:rPr>
              <w:t>註：以上請以</w:t>
            </w:r>
            <w:r>
              <w:rPr>
                <w:u w:val="single"/>
              </w:rPr>
              <w:t>1.5</w:t>
            </w:r>
            <w:r>
              <w:rPr>
                <w:u w:val="single"/>
              </w:rPr>
              <w:t>倍行高、</w:t>
            </w:r>
            <w:r>
              <w:rPr>
                <w:u w:val="single"/>
              </w:rPr>
              <w:t>12pt</w:t>
            </w:r>
            <w:r>
              <w:rPr>
                <w:u w:val="single"/>
              </w:rPr>
              <w:t>、新細明體或標楷體撰寫。</w:t>
            </w:r>
          </w:p>
          <w:p w:rsidR="00101AB2" w:rsidRDefault="00101AB2"/>
          <w:p w:rsidR="00101AB2" w:rsidRDefault="00101AB2"/>
          <w:p w:rsidR="00101AB2" w:rsidRDefault="00101AB2"/>
          <w:p w:rsidR="00101AB2" w:rsidRDefault="00101AB2"/>
          <w:p w:rsidR="00101AB2" w:rsidRDefault="00101AB2"/>
          <w:p w:rsidR="00101AB2" w:rsidRDefault="00101AB2"/>
          <w:p w:rsidR="00101AB2" w:rsidRDefault="00101AB2"/>
          <w:p w:rsidR="00101AB2" w:rsidRDefault="00101AB2"/>
          <w:p w:rsidR="00101AB2" w:rsidRDefault="00101AB2"/>
          <w:p w:rsidR="00101AB2" w:rsidRDefault="00101AB2"/>
          <w:p w:rsidR="00101AB2" w:rsidRDefault="00101AB2"/>
          <w:p w:rsidR="00101AB2" w:rsidRDefault="00101AB2"/>
          <w:p w:rsidR="00101AB2" w:rsidRDefault="00101AB2"/>
          <w:p w:rsidR="00101AB2" w:rsidRDefault="00101AB2">
            <w:pPr>
              <w:tabs>
                <w:tab w:val="left" w:pos="1215"/>
              </w:tabs>
            </w:pPr>
          </w:p>
          <w:p w:rsidR="00101AB2" w:rsidRDefault="00101AB2"/>
          <w:p w:rsidR="00101AB2" w:rsidRDefault="00101AB2"/>
          <w:p w:rsidR="00101AB2" w:rsidRDefault="00101AB2"/>
          <w:p w:rsidR="00101AB2" w:rsidRDefault="00101AB2"/>
          <w:p w:rsidR="00101AB2" w:rsidRDefault="00101AB2"/>
          <w:p w:rsidR="00101AB2" w:rsidRDefault="00101AB2"/>
          <w:p w:rsidR="00101AB2" w:rsidRDefault="00101AB2"/>
          <w:p w:rsidR="00101AB2" w:rsidRDefault="00101AB2"/>
        </w:tc>
        <w:tc>
          <w:tcPr>
            <w:tcW w:w="18" w:type="dxa"/>
          </w:tcPr>
          <w:p w:rsidR="00101AB2" w:rsidRDefault="00101AB2"/>
        </w:tc>
      </w:tr>
    </w:tbl>
    <w:p w:rsidR="00101AB2" w:rsidRDefault="00E56F38">
      <w:pPr>
        <w:snapToGrid w:val="0"/>
        <w:spacing w:line="204" w:lineRule="auto"/>
        <w:ind w:right="192"/>
        <w:jc w:val="right"/>
      </w:pPr>
      <w:r>
        <w:rPr>
          <w:rFonts w:eastAsia="標楷體"/>
          <w:bCs/>
          <w:spacing w:val="-14"/>
          <w:sz w:val="22"/>
          <w:szCs w:val="22"/>
        </w:rPr>
        <w:t>(</w:t>
      </w:r>
      <w:r>
        <w:rPr>
          <w:rFonts w:eastAsia="標楷體"/>
          <w:bCs/>
          <w:spacing w:val="-14"/>
          <w:sz w:val="22"/>
          <w:szCs w:val="22"/>
        </w:rPr>
        <w:t>本表須於報名時繳交。如本頁不敷填寫，請於背面繼續或自行加頁</w:t>
      </w:r>
      <w:r>
        <w:rPr>
          <w:rFonts w:eastAsia="標楷體"/>
          <w:bCs/>
          <w:spacing w:val="-14"/>
          <w:sz w:val="22"/>
          <w:szCs w:val="22"/>
        </w:rPr>
        <w:t>)</w:t>
      </w:r>
    </w:p>
    <w:sectPr w:rsidR="00101AB2">
      <w:pgSz w:w="11906" w:h="16838"/>
      <w:pgMar w:top="1440" w:right="1418" w:bottom="1440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F38" w:rsidRDefault="00E56F38">
      <w:r>
        <w:separator/>
      </w:r>
    </w:p>
  </w:endnote>
  <w:endnote w:type="continuationSeparator" w:id="0">
    <w:p w:rsidR="00E56F38" w:rsidRDefault="00E5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F38" w:rsidRDefault="00E56F38">
      <w:r>
        <w:rPr>
          <w:color w:val="000000"/>
        </w:rPr>
        <w:separator/>
      </w:r>
    </w:p>
  </w:footnote>
  <w:footnote w:type="continuationSeparator" w:id="0">
    <w:p w:rsidR="00E56F38" w:rsidRDefault="00E56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01AB2"/>
    <w:rsid w:val="00101AB2"/>
    <w:rsid w:val="00407336"/>
    <w:rsid w:val="00E5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2469F3-472D-4B40-AB1A-9ACB170D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國立臺灣師範大學九十五學年度表演藝術研究所碩士班甄試</dc:title>
  <dc:subject/>
  <dc:creator>Arts</dc:creator>
  <cp:lastModifiedBy>Windows 使用者</cp:lastModifiedBy>
  <cp:revision>2</cp:revision>
  <cp:lastPrinted>2014-09-18T00:56:00Z</cp:lastPrinted>
  <dcterms:created xsi:type="dcterms:W3CDTF">2019-11-06T03:10:00Z</dcterms:created>
  <dcterms:modified xsi:type="dcterms:W3CDTF">2019-11-06T03:10:00Z</dcterms:modified>
</cp:coreProperties>
</file>